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78" w:rsidRDefault="003A2378" w:rsidP="003A2378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8.Лекция. </w:t>
      </w:r>
    </w:p>
    <w:p w:rsidR="003A2378" w:rsidRPr="00462610" w:rsidRDefault="003A2378" w:rsidP="003A2378">
      <w:pPr>
        <w:jc w:val="center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Тақырып: </w:t>
      </w:r>
      <w:r>
        <w:rPr>
          <w:rFonts w:ascii="Times New Roman" w:hAnsi="Times New Roman"/>
          <w:bCs/>
          <w:sz w:val="28"/>
          <w:szCs w:val="28"/>
          <w:lang w:val="kk-KZ"/>
        </w:rPr>
        <w:t>Операторлық қызметтің</w:t>
      </w:r>
      <w:r w:rsidRPr="0046261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негізгі </w:t>
      </w:r>
      <w:r w:rsidRPr="00462610">
        <w:rPr>
          <w:rFonts w:ascii="Times New Roman" w:hAnsi="Times New Roman"/>
          <w:bCs/>
          <w:sz w:val="28"/>
          <w:szCs w:val="28"/>
          <w:lang w:val="kk-KZ"/>
        </w:rPr>
        <w:t>принциптері.</w:t>
      </w:r>
    </w:p>
    <w:p w:rsidR="003A2378" w:rsidRDefault="003A2378" w:rsidP="003A237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Тақырыптың мәні: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Кез – келген телехабар қай жанрда болмасын көрермен функциясына айналады. Жұртшылықты қызықтырып қана қоймай, ой қозғайды, пікір тудырады. Сол үшін де кадрлер жиынтығын жасау аса жауапты.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</w:p>
    <w:p w:rsidR="003A2378" w:rsidRDefault="003A2378" w:rsidP="003A2378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Тақырыптың 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Тақырыптан ауытқымай, бейнеөнімнің маңызды детальдарын тану және соның тізбесінде хабар жасау.Мәселе аумағында сөз қозғау, тосылған тұстарда қолдау көрсету. Операторлық ой кеңістігін сезіну мәселесі әңгімеленеді.</w:t>
      </w:r>
    </w:p>
    <w:p w:rsidR="00270421" w:rsidRDefault="00270421"/>
    <w:sectPr w:rsidR="00270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2378"/>
    <w:rsid w:val="00270421"/>
    <w:rsid w:val="003A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</dc:creator>
  <cp:keywords/>
  <dc:description/>
  <cp:lastModifiedBy>АДК</cp:lastModifiedBy>
  <cp:revision>2</cp:revision>
  <dcterms:created xsi:type="dcterms:W3CDTF">2021-01-22T10:57:00Z</dcterms:created>
  <dcterms:modified xsi:type="dcterms:W3CDTF">2021-01-22T10:57:00Z</dcterms:modified>
</cp:coreProperties>
</file>